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0E" w:rsidRDefault="00AF5D95">
      <w:r>
        <w:rPr>
          <w:noProof/>
        </w:rPr>
        <mc:AlternateContent>
          <mc:Choice Requires="wps">
            <w:drawing>
              <wp:anchor distT="0" distB="0" distL="114300" distR="114300" simplePos="0" relativeHeight="251662336" behindDoc="0" locked="0" layoutInCell="1" allowOverlap="1" wp14:anchorId="15CCF9DB" wp14:editId="739A141B">
                <wp:simplePos x="0" y="0"/>
                <wp:positionH relativeFrom="column">
                  <wp:posOffset>3063240</wp:posOffset>
                </wp:positionH>
                <wp:positionV relativeFrom="paragraph">
                  <wp:posOffset>3398520</wp:posOffset>
                </wp:positionV>
                <wp:extent cx="617220" cy="259080"/>
                <wp:effectExtent l="0" t="0" r="11430" b="26670"/>
                <wp:wrapNone/>
                <wp:docPr id="4" name="Text Box 4"/>
                <wp:cNvGraphicFramePr/>
                <a:graphic xmlns:a="http://schemas.openxmlformats.org/drawingml/2006/main">
                  <a:graphicData uri="http://schemas.microsoft.com/office/word/2010/wordprocessingShape">
                    <wps:wsp>
                      <wps:cNvSpPr txBox="1"/>
                      <wps:spPr>
                        <a:xfrm>
                          <a:off x="0" y="0"/>
                          <a:ext cx="617220" cy="259080"/>
                        </a:xfrm>
                        <a:prstGeom prst="rect">
                          <a:avLst/>
                        </a:prstGeom>
                        <a:solidFill>
                          <a:sysClr val="window" lastClr="FFFFFF"/>
                        </a:solidFill>
                        <a:ln w="6350">
                          <a:solidFill>
                            <a:prstClr val="black"/>
                          </a:solidFill>
                        </a:ln>
                        <a:effectLst/>
                      </wps:spPr>
                      <wps:txbx>
                        <w:txbxContent>
                          <w:p w:rsidR="00AF5D95" w:rsidRPr="00AF5D95" w:rsidRDefault="00AF5D95" w:rsidP="00AF5D95">
                            <w:pPr>
                              <w:rPr>
                                <w:sz w:val="20"/>
                                <w:szCs w:val="20"/>
                              </w:rPr>
                            </w:pPr>
                            <w:r>
                              <w:rPr>
                                <w:sz w:val="20"/>
                                <w:szCs w:val="20"/>
                              </w:rPr>
                              <w:t>Parking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CF9DB" id="_x0000_t202" coordsize="21600,21600" o:spt="202" path="m,l,21600r21600,l21600,xe">
                <v:stroke joinstyle="miter"/>
                <v:path gradientshapeok="t" o:connecttype="rect"/>
              </v:shapetype>
              <v:shape id="Text Box 4" o:spid="_x0000_s1026" type="#_x0000_t202" style="position:absolute;margin-left:241.2pt;margin-top:267.6pt;width:48.6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" fillcolor="window" strokeweight=".5pt">
                <v:textbox>
                  <w:txbxContent>
                    <w:p w:rsidR="00AF5D95" w:rsidRPr="00AF5D95" w:rsidRDefault="00AF5D95" w:rsidP="00AF5D95">
                      <w:pPr>
                        <w:rPr>
                          <w:sz w:val="20"/>
                          <w:szCs w:val="20"/>
                        </w:rPr>
                      </w:pPr>
                      <w:r>
                        <w:rPr>
                          <w:sz w:val="20"/>
                          <w:szCs w:val="20"/>
                        </w:rPr>
                        <w:t>Parking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1508760</wp:posOffset>
                </wp:positionH>
                <wp:positionV relativeFrom="paragraph">
                  <wp:posOffset>1638300</wp:posOffset>
                </wp:positionV>
                <wp:extent cx="1623060" cy="2133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1623060" cy="21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D95" w:rsidRPr="00AF5D95" w:rsidRDefault="00AF5D95">
                            <w:pPr>
                              <w:rPr>
                                <w:sz w:val="20"/>
                                <w:szCs w:val="20"/>
                              </w:rPr>
                            </w:pPr>
                            <w:r>
                              <w:rPr>
                                <w:sz w:val="20"/>
                                <w:szCs w:val="20"/>
                              </w:rPr>
                              <w:t>Health Education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18.8pt;margin-top:129pt;width:127.8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" fillcolor="white [3201]" strokeweight=".5pt">
                <v:textbox>
                  <w:txbxContent>
                    <w:p w:rsidR="00AF5D95" w:rsidRPr="00AF5D95" w:rsidRDefault="00AF5D95">
                      <w:pPr>
                        <w:rPr>
                          <w:sz w:val="20"/>
                          <w:szCs w:val="20"/>
                        </w:rPr>
                      </w:pPr>
                      <w:r>
                        <w:rPr>
                          <w:sz w:val="20"/>
                          <w:szCs w:val="20"/>
                        </w:rPr>
                        <w:t>Health Education Center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3063240</wp:posOffset>
                </wp:positionH>
                <wp:positionV relativeFrom="paragraph">
                  <wp:posOffset>1424940</wp:posOffset>
                </wp:positionV>
                <wp:extent cx="289560" cy="1242060"/>
                <wp:effectExtent l="57150" t="0" r="34290" b="53340"/>
                <wp:wrapNone/>
                <wp:docPr id="2" name="Straight Arrow Connector 2"/>
                <wp:cNvGraphicFramePr/>
                <a:graphic xmlns:a="http://schemas.openxmlformats.org/drawingml/2006/main">
                  <a:graphicData uri="http://schemas.microsoft.com/office/word/2010/wordprocessingShape">
                    <wps:wsp>
                      <wps:cNvCnPr/>
                      <wps:spPr>
                        <a:xfrm flipH="1">
                          <a:off x="0" y="0"/>
                          <a:ext cx="289560" cy="124206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EEC0C9" id="_x0000_t32" coordsize="21600,21600" o:spt="32" o:oned="t" path="m,l21600,21600e" filled="f">
                <v:path arrowok="t" fillok="f" o:connecttype="none"/>
                <o:lock v:ext="edit" shapetype="t"/>
              </v:shapetype>
              <v:shape id="Straight Arrow Connector 2" o:spid="_x0000_s1026" type="#_x0000_t32" style="position:absolute;margin-left:241.2pt;margin-top:112.2pt;width:22.8pt;height:97.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" strokecolor="#c00000" strokeweight=".5pt">
                <v:stroke endarrow="block" joinstyle="miter"/>
              </v:shape>
            </w:pict>
          </mc:Fallback>
        </mc:AlternateContent>
      </w:r>
      <w:r>
        <w:rPr>
          <w:noProof/>
        </w:rPr>
        <w:drawing>
          <wp:inline distT="0" distB="0" distL="0" distR="0">
            <wp:extent cx="6454140" cy="43837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C map.PNG"/>
                    <pic:cNvPicPr/>
                  </pic:nvPicPr>
                  <pic:blipFill>
                    <a:blip r:embed="rId4">
                      <a:extLst>
                        <a:ext uri="{28A0092B-C50C-407E-A947-70E740481C1C}">
                          <a14:useLocalDpi xmlns:a14="http://schemas.microsoft.com/office/drawing/2010/main" val="0"/>
                        </a:ext>
                      </a:extLst>
                    </a:blip>
                    <a:stretch>
                      <a:fillRect/>
                    </a:stretch>
                  </pic:blipFill>
                  <pic:spPr>
                    <a:xfrm>
                      <a:off x="0" y="0"/>
                      <a:ext cx="6460892" cy="4388361"/>
                    </a:xfrm>
                    <a:prstGeom prst="rect">
                      <a:avLst/>
                    </a:prstGeom>
                  </pic:spPr>
                </pic:pic>
              </a:graphicData>
            </a:graphic>
          </wp:inline>
        </w:drawing>
      </w:r>
    </w:p>
    <w:p w:rsidR="00AF5D95" w:rsidRDefault="00AF5D95" w:rsidP="00AF5D95">
      <w:r>
        <w:t>Directions to: Corning Community College, Health Education Center, 132 Denison Parkway East, Corning, NY 14830</w:t>
      </w:r>
    </w:p>
    <w:p w:rsidR="00AF5D95" w:rsidRDefault="00AF5D95" w:rsidP="00AF5D95">
      <w:r>
        <w:t>From North</w:t>
      </w:r>
    </w:p>
    <w:p w:rsidR="00AF5D95" w:rsidRDefault="00AF5D95" w:rsidP="00AF5D95">
      <w:r>
        <w:t xml:space="preserve">Take I-390 south to I-86 East, exit 47. Turn right at exit, then left (west) onto Route 352. At Chemung Street, turn left. The Health Education Center is the building on the right corner.  Just past the building, turn right into the parking lot.  If this lot is full, continue on Chemung Street, past the stop sign at First Street and make a left turn into </w:t>
      </w:r>
      <w:proofErr w:type="spellStart"/>
      <w:r>
        <w:t>Diatreta</w:t>
      </w:r>
      <w:proofErr w:type="spellEnd"/>
      <w:r>
        <w:t xml:space="preserve"> Lane and then a quick left into the CCC parking lot.</w:t>
      </w:r>
    </w:p>
    <w:p w:rsidR="00AF5D95" w:rsidRDefault="00AF5D95" w:rsidP="00AF5D95">
      <w:r>
        <w:t>From West</w:t>
      </w:r>
    </w:p>
    <w:p w:rsidR="00AF5D95" w:rsidRDefault="00AF5D95" w:rsidP="00AF5D95">
      <w:r>
        <w:t xml:space="preserve">Take I-86, exit 46. Turn right onto Route 414S and proceed to Denison Parkway (Route 352). Turn left onto Denison Parkway. After two blocks, turn right on Chemung Street. The Health Education Center is the building on the right corner.  Just past the building, turn right into the parking lot.  If this lot is full, continue on Chemung Street, past the stop sign at First Street and make a left turn into </w:t>
      </w:r>
      <w:proofErr w:type="spellStart"/>
      <w:r>
        <w:t>Diatreta</w:t>
      </w:r>
      <w:proofErr w:type="spellEnd"/>
      <w:r>
        <w:t xml:space="preserve"> Lane and then a quick left into the CCC parking lot.</w:t>
      </w:r>
    </w:p>
    <w:p w:rsidR="00AF5D95" w:rsidRDefault="00AF5D95" w:rsidP="00AF5D95">
      <w:r>
        <w:t>From East</w:t>
      </w:r>
    </w:p>
    <w:p w:rsidR="00AF5D95" w:rsidRDefault="00AF5D95" w:rsidP="00AF5D95">
      <w:r>
        <w:t xml:space="preserve">Take I-86, exit 47. Turn right at exit, then left (west) onto Route 352. At Chemung Street, turn left.  The Health Education Center is the building on the right corner.  Just past the building, turn right into the parking lot.  If this lot is full, continue on Chemung Street, past the stop sign at First Street and make a left turn into </w:t>
      </w:r>
      <w:proofErr w:type="spellStart"/>
      <w:r>
        <w:t>Diatreta</w:t>
      </w:r>
      <w:proofErr w:type="spellEnd"/>
      <w:r>
        <w:t xml:space="preserve"> Lane and then a quick left into the CCC parking lot.</w:t>
      </w:r>
      <w:bookmarkStart w:id="0" w:name="_GoBack"/>
      <w:bookmarkEnd w:id="0"/>
    </w:p>
    <w:sectPr w:rsidR="00AF5D95" w:rsidSect="00AF5D95">
      <w:pgSz w:w="12240" w:h="15840"/>
      <w:pgMar w:top="720" w:right="720"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95"/>
    <w:rsid w:val="00AF5D95"/>
    <w:rsid w:val="00B7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D873F-35B5-4CCE-805F-D9C6EF78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Eschbach</dc:creator>
  <cp:keywords/>
  <dc:description/>
  <cp:lastModifiedBy>Jeanne Eschbach</cp:lastModifiedBy>
  <cp:revision>1</cp:revision>
  <dcterms:created xsi:type="dcterms:W3CDTF">2018-04-12T22:32:00Z</dcterms:created>
  <dcterms:modified xsi:type="dcterms:W3CDTF">2018-04-12T22:39:00Z</dcterms:modified>
</cp:coreProperties>
</file>